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C2769" w14:textId="6DE9D24F" w:rsidR="00A911F7" w:rsidRPr="00137931" w:rsidRDefault="00A911F7" w:rsidP="00A911F7">
      <w:pPr>
        <w:jc w:val="center"/>
        <w:rPr>
          <w:rFonts w:ascii="Times New Roman" w:hAnsi="Times New Roman" w:cs="Times New Roman"/>
          <w:sz w:val="24"/>
          <w:szCs w:val="24"/>
        </w:rPr>
      </w:pPr>
      <w:r w:rsidRPr="0013793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1A444FD" wp14:editId="25F77607">
            <wp:extent cx="1397795" cy="1056730"/>
            <wp:effectExtent l="0" t="0" r="0" b="0"/>
            <wp:docPr id="886622797" name="Imagem 1" descr="Logoti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580584" name="Imagem 1" descr="Logotipo&#10;&#10;Descrição gerad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8375" cy="1072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0D823" w14:textId="7486EB2F" w:rsidR="00A911F7" w:rsidRPr="00137931" w:rsidRDefault="00A911F7" w:rsidP="00A911F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7931">
        <w:rPr>
          <w:rFonts w:ascii="Times New Roman" w:hAnsi="Times New Roman" w:cs="Times New Roman"/>
          <w:b/>
          <w:bCs/>
          <w:sz w:val="24"/>
          <w:szCs w:val="24"/>
        </w:rPr>
        <w:t>Grupo de Estudos Linguísticos do Nordeste</w:t>
      </w:r>
    </w:p>
    <w:p w14:paraId="5CE08D41" w14:textId="77777777" w:rsidR="00A911F7" w:rsidRPr="00137931" w:rsidRDefault="00A911F7" w:rsidP="00A911F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7931">
        <w:rPr>
          <w:rFonts w:ascii="Times New Roman" w:hAnsi="Times New Roman" w:cs="Times New Roman"/>
          <w:sz w:val="24"/>
          <w:szCs w:val="24"/>
        </w:rPr>
        <w:t>CNPJ: 05.533.586/0001-73</w:t>
      </w:r>
    </w:p>
    <w:p w14:paraId="2D97EEF3" w14:textId="55EEB146" w:rsidR="00A911F7" w:rsidRPr="00137931" w:rsidRDefault="00A911F7" w:rsidP="00A911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7931">
        <w:rPr>
          <w:rFonts w:ascii="Times New Roman" w:hAnsi="Times New Roman" w:cs="Times New Roman"/>
          <w:b/>
          <w:bCs/>
          <w:sz w:val="24"/>
          <w:szCs w:val="24"/>
        </w:rPr>
        <w:t xml:space="preserve">Requerimento de inscrição de </w:t>
      </w:r>
      <w:r w:rsidR="00FA3E8F" w:rsidRPr="00137931">
        <w:rPr>
          <w:rFonts w:ascii="Times New Roman" w:hAnsi="Times New Roman" w:cs="Times New Roman"/>
          <w:b/>
          <w:bCs/>
          <w:sz w:val="24"/>
          <w:szCs w:val="24"/>
        </w:rPr>
        <w:t>candidatura ao Conselho Consultivo</w:t>
      </w:r>
    </w:p>
    <w:p w14:paraId="38B6AF2D" w14:textId="77777777" w:rsidR="00A911F7" w:rsidRPr="00137931" w:rsidRDefault="00A911F7" w:rsidP="00A911F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36B3573" w14:textId="76F9724A" w:rsidR="00A911F7" w:rsidRPr="00137931" w:rsidRDefault="00A911F7" w:rsidP="00A911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7931">
        <w:rPr>
          <w:rFonts w:ascii="Times New Roman" w:hAnsi="Times New Roman" w:cs="Times New Roman"/>
          <w:sz w:val="24"/>
          <w:szCs w:val="24"/>
        </w:rPr>
        <w:t>Ilustríssima Sra. Secretária Geral do Grupo de Estudos Linguísticos do Nordeste</w:t>
      </w:r>
    </w:p>
    <w:p w14:paraId="52EE7064" w14:textId="5197918E" w:rsidR="00A911F7" w:rsidRPr="00137931" w:rsidRDefault="00D10D76" w:rsidP="00A911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0D76">
        <w:rPr>
          <w:rFonts w:ascii="Times New Roman" w:hAnsi="Times New Roman" w:cs="Times New Roman"/>
          <w:sz w:val="24"/>
          <w:szCs w:val="24"/>
        </w:rPr>
        <w:t>Profa. Dra. Leila Patrícia Alves Dantas</w:t>
      </w:r>
      <w:r w:rsidR="00A911F7" w:rsidRPr="001379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5A9096" w14:textId="77777777" w:rsidR="00A911F7" w:rsidRPr="00137931" w:rsidRDefault="00A911F7" w:rsidP="00A911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697F51" w14:textId="3A232605" w:rsidR="00A911F7" w:rsidRPr="00137931" w:rsidRDefault="00A911F7" w:rsidP="00A911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931">
        <w:rPr>
          <w:rFonts w:ascii="Times New Roman" w:hAnsi="Times New Roman" w:cs="Times New Roman"/>
          <w:b/>
          <w:bCs/>
          <w:sz w:val="24"/>
          <w:szCs w:val="24"/>
        </w:rPr>
        <w:t xml:space="preserve">(Nome do candidato </w:t>
      </w:r>
      <w:r w:rsidR="00BC550C" w:rsidRPr="00137931">
        <w:rPr>
          <w:rFonts w:ascii="Times New Roman" w:hAnsi="Times New Roman" w:cs="Times New Roman"/>
          <w:b/>
          <w:bCs/>
          <w:sz w:val="24"/>
          <w:szCs w:val="24"/>
        </w:rPr>
        <w:t>titular ao Conselho Consultivo</w:t>
      </w:r>
      <w:r w:rsidRPr="00137931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B97435" w:rsidRPr="00137931">
        <w:rPr>
          <w:rFonts w:ascii="Times New Roman" w:hAnsi="Times New Roman" w:cs="Times New Roman"/>
          <w:sz w:val="24"/>
          <w:szCs w:val="24"/>
        </w:rPr>
        <w:t xml:space="preserve"> </w:t>
      </w:r>
      <w:r w:rsidRPr="00137931">
        <w:rPr>
          <w:rFonts w:ascii="Times New Roman" w:hAnsi="Times New Roman" w:cs="Times New Roman"/>
          <w:sz w:val="24"/>
          <w:szCs w:val="24"/>
        </w:rPr>
        <w:t xml:space="preserve">vem tempestivamente requerer </w:t>
      </w:r>
      <w:r w:rsidRPr="00137931">
        <w:rPr>
          <w:rFonts w:ascii="Times New Roman" w:hAnsi="Times New Roman" w:cs="Times New Roman"/>
          <w:b/>
          <w:bCs/>
          <w:sz w:val="24"/>
          <w:szCs w:val="24"/>
        </w:rPr>
        <w:t xml:space="preserve">Registro de </w:t>
      </w:r>
      <w:r w:rsidR="00B97435" w:rsidRPr="00137931">
        <w:rPr>
          <w:rFonts w:ascii="Times New Roman" w:hAnsi="Times New Roman" w:cs="Times New Roman"/>
          <w:b/>
          <w:bCs/>
          <w:sz w:val="24"/>
          <w:szCs w:val="24"/>
        </w:rPr>
        <w:t>Candidatura</w:t>
      </w:r>
      <w:r w:rsidRPr="00137931">
        <w:rPr>
          <w:rFonts w:ascii="Times New Roman" w:hAnsi="Times New Roman" w:cs="Times New Roman"/>
          <w:sz w:val="24"/>
          <w:szCs w:val="24"/>
        </w:rPr>
        <w:t xml:space="preserve">, com a finalidade de participar do processo eleitoral </w:t>
      </w:r>
      <w:r w:rsidR="00EA0FF4" w:rsidRPr="00137931">
        <w:rPr>
          <w:rFonts w:ascii="Times New Roman" w:hAnsi="Times New Roman" w:cs="Times New Roman"/>
          <w:sz w:val="24"/>
          <w:szCs w:val="24"/>
        </w:rPr>
        <w:t>para uma das vagas da recomposição de duas vagas do Conselho Consultivo do GELNE, cujo mandato se cumprirá entre os anos de 202</w:t>
      </w:r>
      <w:r w:rsidR="00184C16">
        <w:rPr>
          <w:rFonts w:ascii="Times New Roman" w:hAnsi="Times New Roman" w:cs="Times New Roman"/>
          <w:sz w:val="24"/>
          <w:szCs w:val="24"/>
        </w:rPr>
        <w:t>7</w:t>
      </w:r>
      <w:r w:rsidR="00EA0FF4" w:rsidRPr="00137931">
        <w:rPr>
          <w:rFonts w:ascii="Times New Roman" w:hAnsi="Times New Roman" w:cs="Times New Roman"/>
          <w:sz w:val="24"/>
          <w:szCs w:val="24"/>
        </w:rPr>
        <w:t xml:space="preserve"> e 20</w:t>
      </w:r>
      <w:r w:rsidR="00184C16">
        <w:rPr>
          <w:rFonts w:ascii="Times New Roman" w:hAnsi="Times New Roman" w:cs="Times New Roman"/>
          <w:sz w:val="24"/>
          <w:szCs w:val="24"/>
        </w:rPr>
        <w:t>30</w:t>
      </w:r>
      <w:r w:rsidR="00EA0FF4" w:rsidRPr="00137931">
        <w:rPr>
          <w:rFonts w:ascii="Times New Roman" w:hAnsi="Times New Roman" w:cs="Times New Roman"/>
          <w:sz w:val="24"/>
          <w:szCs w:val="24"/>
        </w:rPr>
        <w:t xml:space="preserve"> nos termos do estatuto da associação. Declaro que foram observadas todas as formalidades normativas exigidas pelo Estatuto Social do GELNE e pela Circular GELNE 001/202</w:t>
      </w:r>
      <w:r w:rsidR="00184C16">
        <w:rPr>
          <w:rFonts w:ascii="Times New Roman" w:hAnsi="Times New Roman" w:cs="Times New Roman"/>
          <w:sz w:val="24"/>
          <w:szCs w:val="24"/>
        </w:rPr>
        <w:t>6</w:t>
      </w:r>
      <w:r w:rsidR="00EA0FF4" w:rsidRPr="00137931">
        <w:rPr>
          <w:rFonts w:ascii="Times New Roman" w:hAnsi="Times New Roman" w:cs="Times New Roman"/>
          <w:sz w:val="24"/>
          <w:szCs w:val="24"/>
        </w:rPr>
        <w:t>.</w:t>
      </w:r>
    </w:p>
    <w:p w14:paraId="63462270" w14:textId="1F7C2848" w:rsidR="00A911F7" w:rsidRPr="00137931" w:rsidRDefault="00A911F7" w:rsidP="00A911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7931">
        <w:rPr>
          <w:rFonts w:ascii="Times New Roman" w:hAnsi="Times New Roman" w:cs="Times New Roman"/>
          <w:sz w:val="24"/>
          <w:szCs w:val="24"/>
        </w:rPr>
        <w:br/>
        <w:t xml:space="preserve">A presente </w:t>
      </w:r>
      <w:r w:rsidR="00042CCD" w:rsidRPr="00137931">
        <w:rPr>
          <w:rFonts w:ascii="Times New Roman" w:hAnsi="Times New Roman" w:cs="Times New Roman"/>
          <w:sz w:val="24"/>
          <w:szCs w:val="24"/>
        </w:rPr>
        <w:t>candidatura</w:t>
      </w:r>
      <w:r w:rsidRPr="00137931">
        <w:rPr>
          <w:rFonts w:ascii="Times New Roman" w:hAnsi="Times New Roman" w:cs="Times New Roman"/>
          <w:sz w:val="24"/>
          <w:szCs w:val="24"/>
        </w:rPr>
        <w:t xml:space="preserve"> é composta pelos seguintes associados:</w:t>
      </w:r>
    </w:p>
    <w:p w14:paraId="14A3FEA1" w14:textId="77777777" w:rsidR="00A911F7" w:rsidRPr="00137931" w:rsidRDefault="00A911F7" w:rsidP="00A911F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A911F7" w:rsidRPr="00137931" w14:paraId="2AD79D42" w14:textId="77777777">
        <w:tc>
          <w:tcPr>
            <w:tcW w:w="2123" w:type="dxa"/>
          </w:tcPr>
          <w:p w14:paraId="726C1517" w14:textId="77777777" w:rsidR="00A911F7" w:rsidRPr="00137931" w:rsidRDefault="00A911F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Cargo</w:t>
            </w:r>
            <w:r w:rsidRPr="00137931">
              <w:rPr>
                <w:rStyle w:val="Refdenotaderodap"/>
                <w:rFonts w:ascii="Times New Roman" w:hAnsi="Times New Roman" w:cs="Times New Roman"/>
                <w:b/>
                <w:bCs/>
                <w:sz w:val="24"/>
                <w:szCs w:val="24"/>
              </w:rPr>
              <w:footnoteReference w:id="1"/>
            </w:r>
          </w:p>
        </w:tc>
        <w:tc>
          <w:tcPr>
            <w:tcW w:w="2123" w:type="dxa"/>
          </w:tcPr>
          <w:p w14:paraId="377212CF" w14:textId="77777777" w:rsidR="00A911F7" w:rsidRPr="00137931" w:rsidRDefault="00A911F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Nome completo</w:t>
            </w:r>
          </w:p>
        </w:tc>
        <w:tc>
          <w:tcPr>
            <w:tcW w:w="2124" w:type="dxa"/>
          </w:tcPr>
          <w:p w14:paraId="2E4867FE" w14:textId="77777777" w:rsidR="00A911F7" w:rsidRPr="00137931" w:rsidRDefault="00A911F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Titulação</w:t>
            </w:r>
          </w:p>
        </w:tc>
        <w:tc>
          <w:tcPr>
            <w:tcW w:w="2124" w:type="dxa"/>
          </w:tcPr>
          <w:p w14:paraId="2ACA381E" w14:textId="77777777" w:rsidR="00A911F7" w:rsidRPr="00137931" w:rsidRDefault="00A911F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Instituição de lotação</w:t>
            </w:r>
          </w:p>
        </w:tc>
      </w:tr>
      <w:tr w:rsidR="00A911F7" w:rsidRPr="00137931" w14:paraId="026F6C4F" w14:textId="77777777">
        <w:tc>
          <w:tcPr>
            <w:tcW w:w="2123" w:type="dxa"/>
          </w:tcPr>
          <w:p w14:paraId="2CB8B5F5" w14:textId="3AC2DE25" w:rsidR="00A911F7" w:rsidRPr="00137931" w:rsidRDefault="00042CCD" w:rsidP="00184C1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7931">
              <w:rPr>
                <w:rFonts w:ascii="Times New Roman" w:hAnsi="Times New Roman" w:cs="Times New Roman"/>
                <w:sz w:val="24"/>
                <w:szCs w:val="24"/>
              </w:rPr>
              <w:t>Membro titular</w:t>
            </w:r>
          </w:p>
        </w:tc>
        <w:tc>
          <w:tcPr>
            <w:tcW w:w="2123" w:type="dxa"/>
          </w:tcPr>
          <w:p w14:paraId="45294EB2" w14:textId="77777777" w:rsidR="00A911F7" w:rsidRPr="00137931" w:rsidRDefault="00A911F7" w:rsidP="00184C1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14:paraId="5CBCE292" w14:textId="77777777" w:rsidR="00A911F7" w:rsidRPr="00137931" w:rsidRDefault="00A911F7" w:rsidP="00184C1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14:paraId="554CE80F" w14:textId="77777777" w:rsidR="00A911F7" w:rsidRPr="00137931" w:rsidRDefault="00A911F7" w:rsidP="00184C1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1F7" w:rsidRPr="00137931" w14:paraId="1796E515" w14:textId="77777777">
        <w:tc>
          <w:tcPr>
            <w:tcW w:w="2123" w:type="dxa"/>
          </w:tcPr>
          <w:p w14:paraId="079AB28C" w14:textId="0D4C7707" w:rsidR="00A911F7" w:rsidRPr="00137931" w:rsidRDefault="00042CCD" w:rsidP="00184C1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7931">
              <w:rPr>
                <w:rFonts w:ascii="Times New Roman" w:hAnsi="Times New Roman" w:cs="Times New Roman"/>
                <w:sz w:val="24"/>
                <w:szCs w:val="24"/>
              </w:rPr>
              <w:t>Suplente</w:t>
            </w:r>
          </w:p>
        </w:tc>
        <w:tc>
          <w:tcPr>
            <w:tcW w:w="2123" w:type="dxa"/>
          </w:tcPr>
          <w:p w14:paraId="54C05FE7" w14:textId="77777777" w:rsidR="00A911F7" w:rsidRPr="00137931" w:rsidRDefault="00A911F7" w:rsidP="00184C1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14:paraId="732C16D8" w14:textId="77777777" w:rsidR="00A911F7" w:rsidRPr="00137931" w:rsidRDefault="00A911F7" w:rsidP="00184C1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14:paraId="7D7549A3" w14:textId="77777777" w:rsidR="00A911F7" w:rsidRPr="00137931" w:rsidRDefault="00A911F7" w:rsidP="00184C1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9B488D" w14:textId="77777777" w:rsidR="00A911F7" w:rsidRPr="00137931" w:rsidRDefault="00A911F7" w:rsidP="00A911F7">
      <w:pPr>
        <w:rPr>
          <w:rFonts w:ascii="Times New Roman" w:hAnsi="Times New Roman" w:cs="Times New Roman"/>
          <w:sz w:val="24"/>
          <w:szCs w:val="24"/>
        </w:rPr>
      </w:pPr>
    </w:p>
    <w:p w14:paraId="3A3AFB0D" w14:textId="77777777" w:rsidR="00A911F7" w:rsidRPr="00137931" w:rsidRDefault="00A911F7" w:rsidP="00A911F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37931">
        <w:rPr>
          <w:rFonts w:ascii="Times New Roman" w:hAnsi="Times New Roman" w:cs="Times New Roman"/>
          <w:sz w:val="24"/>
          <w:szCs w:val="24"/>
        </w:rPr>
        <w:t>Nestes termos,</w:t>
      </w:r>
    </w:p>
    <w:p w14:paraId="03BDF38C" w14:textId="77777777" w:rsidR="00A911F7" w:rsidRPr="00137931" w:rsidRDefault="00A911F7" w:rsidP="00A911F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93502D3" w14:textId="77777777" w:rsidR="00A911F7" w:rsidRPr="00137931" w:rsidRDefault="00A911F7" w:rsidP="00A911F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37931">
        <w:rPr>
          <w:rFonts w:ascii="Times New Roman" w:hAnsi="Times New Roman" w:cs="Times New Roman"/>
          <w:sz w:val="24"/>
          <w:szCs w:val="24"/>
        </w:rPr>
        <w:t>Pede deferimento.</w:t>
      </w:r>
    </w:p>
    <w:p w14:paraId="71BA1EA2" w14:textId="77777777" w:rsidR="00A911F7" w:rsidRPr="00137931" w:rsidRDefault="00A911F7" w:rsidP="00A911F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C361FB8" w14:textId="31357BF0" w:rsidR="00A911F7" w:rsidRPr="00137931" w:rsidRDefault="00A911F7" w:rsidP="00A911F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37931">
        <w:rPr>
          <w:rFonts w:ascii="Times New Roman" w:hAnsi="Times New Roman" w:cs="Times New Roman"/>
          <w:sz w:val="24"/>
          <w:szCs w:val="24"/>
        </w:rPr>
        <w:t xml:space="preserve">__________________________, _______ de </w:t>
      </w:r>
      <w:r w:rsidR="00AB1BBF">
        <w:rPr>
          <w:rFonts w:ascii="Times New Roman" w:hAnsi="Times New Roman" w:cs="Times New Roman"/>
          <w:sz w:val="24"/>
          <w:szCs w:val="24"/>
        </w:rPr>
        <w:t>setembro</w:t>
      </w:r>
      <w:r w:rsidRPr="00137931">
        <w:rPr>
          <w:rFonts w:ascii="Times New Roman" w:hAnsi="Times New Roman" w:cs="Times New Roman"/>
          <w:sz w:val="24"/>
          <w:szCs w:val="24"/>
        </w:rPr>
        <w:t xml:space="preserve"> de 202</w:t>
      </w:r>
      <w:r w:rsidR="00AB1BBF">
        <w:rPr>
          <w:rFonts w:ascii="Times New Roman" w:hAnsi="Times New Roman" w:cs="Times New Roman"/>
          <w:sz w:val="24"/>
          <w:szCs w:val="24"/>
        </w:rPr>
        <w:t>6</w:t>
      </w:r>
      <w:r w:rsidRPr="0013793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6B9ADB" w14:textId="77777777" w:rsidR="00A911F7" w:rsidRPr="00137931" w:rsidRDefault="00A911F7" w:rsidP="00A911F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2208233" w14:textId="77777777" w:rsidR="00A911F7" w:rsidRPr="00137931" w:rsidRDefault="00A911F7" w:rsidP="00A911F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42FB2AC" w14:textId="11E90847" w:rsidR="00A911F7" w:rsidRPr="00137931" w:rsidRDefault="00A911F7" w:rsidP="00A911F7">
      <w:pPr>
        <w:jc w:val="center"/>
        <w:rPr>
          <w:rFonts w:ascii="Times New Roman" w:hAnsi="Times New Roman" w:cs="Times New Roman"/>
          <w:sz w:val="24"/>
          <w:szCs w:val="24"/>
        </w:rPr>
      </w:pPr>
      <w:r w:rsidRPr="00137931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14:paraId="1FCA284C" w14:textId="510EC790" w:rsidR="005E6F6C" w:rsidRPr="00137931" w:rsidRDefault="00A911F7" w:rsidP="005E6F6C">
      <w:pPr>
        <w:jc w:val="center"/>
        <w:rPr>
          <w:rFonts w:ascii="Times New Roman" w:hAnsi="Times New Roman" w:cs="Times New Roman"/>
          <w:sz w:val="24"/>
          <w:szCs w:val="24"/>
        </w:rPr>
      </w:pPr>
      <w:r w:rsidRPr="00137931">
        <w:rPr>
          <w:rFonts w:ascii="Times New Roman" w:hAnsi="Times New Roman" w:cs="Times New Roman"/>
          <w:sz w:val="24"/>
          <w:szCs w:val="24"/>
        </w:rPr>
        <w:t xml:space="preserve">Candidato </w:t>
      </w:r>
      <w:r w:rsidR="002C2610" w:rsidRPr="00137931">
        <w:rPr>
          <w:rFonts w:ascii="Times New Roman" w:hAnsi="Times New Roman" w:cs="Times New Roman"/>
          <w:sz w:val="24"/>
          <w:szCs w:val="24"/>
        </w:rPr>
        <w:t>ao Conselho Consultivo do GELNE (titular)</w:t>
      </w:r>
    </w:p>
    <w:sectPr w:rsidR="005E6F6C" w:rsidRPr="00137931" w:rsidSect="00AB1BBF"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CF718" w14:textId="77777777" w:rsidR="00507676" w:rsidRDefault="00507676" w:rsidP="00910F61">
      <w:pPr>
        <w:spacing w:after="0" w:line="240" w:lineRule="auto"/>
      </w:pPr>
      <w:r>
        <w:separator/>
      </w:r>
    </w:p>
  </w:endnote>
  <w:endnote w:type="continuationSeparator" w:id="0">
    <w:p w14:paraId="679FEC7B" w14:textId="77777777" w:rsidR="00507676" w:rsidRDefault="00507676" w:rsidP="00910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3A931" w14:textId="77777777" w:rsidR="00507676" w:rsidRDefault="00507676" w:rsidP="00910F61">
      <w:pPr>
        <w:spacing w:after="0" w:line="240" w:lineRule="auto"/>
      </w:pPr>
      <w:r>
        <w:separator/>
      </w:r>
    </w:p>
  </w:footnote>
  <w:footnote w:type="continuationSeparator" w:id="0">
    <w:p w14:paraId="7601F3EA" w14:textId="77777777" w:rsidR="00507676" w:rsidRDefault="00507676" w:rsidP="00910F61">
      <w:pPr>
        <w:spacing w:after="0" w:line="240" w:lineRule="auto"/>
      </w:pPr>
      <w:r>
        <w:continuationSeparator/>
      </w:r>
    </w:p>
  </w:footnote>
  <w:footnote w:id="1">
    <w:p w14:paraId="2177B566" w14:textId="1C0898E0" w:rsidR="00A911F7" w:rsidRPr="00AB1BBF" w:rsidRDefault="00A911F7" w:rsidP="00A911F7">
      <w:pPr>
        <w:pStyle w:val="Textodenotaderodap"/>
        <w:jc w:val="both"/>
        <w:rPr>
          <w:rFonts w:ascii="Times New Roman" w:hAnsi="Times New Roman" w:cs="Times New Roman"/>
        </w:rPr>
      </w:pPr>
      <w:r w:rsidRPr="00AB1BBF">
        <w:rPr>
          <w:rStyle w:val="Refdenotaderodap"/>
          <w:rFonts w:ascii="Times New Roman" w:hAnsi="Times New Roman" w:cs="Times New Roman"/>
        </w:rPr>
        <w:footnoteRef/>
      </w:r>
      <w:r w:rsidRPr="00AB1BBF">
        <w:rPr>
          <w:rFonts w:ascii="Times New Roman" w:hAnsi="Times New Roman" w:cs="Times New Roman"/>
        </w:rPr>
        <w:t xml:space="preserve"> </w:t>
      </w:r>
      <w:r w:rsidR="002464AB" w:rsidRPr="00AB1BBF">
        <w:rPr>
          <w:rFonts w:ascii="Times New Roman" w:hAnsi="Times New Roman" w:cs="Times New Roman"/>
        </w:rPr>
        <w:t>O e-mail com requerimento de inscrição de candidatura ao Conselho Consultivo do GELNE deverá ser enviado com cópia para o suplente relacionado na tabela acima. Para que a solicitação seja encaminhada ao Conselho do GELNE, o suplente deverá responder ao e-mail declarando que possui conhecimento da inscrição e que está plenamente de acordo com a sua participação no processo eleitoral, na função de suplente de membro do Conselho Consultivo do GELNE.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6039F"/>
    <w:multiLevelType w:val="hybridMultilevel"/>
    <w:tmpl w:val="2C7840E4"/>
    <w:lvl w:ilvl="0" w:tplc="E0ACB00C">
      <w:start w:val="1"/>
      <w:numFmt w:val="lowerLetter"/>
      <w:lvlText w:val="%1."/>
      <w:lvlJc w:val="left"/>
      <w:pPr>
        <w:ind w:left="360" w:hanging="360"/>
      </w:pPr>
      <w:rPr>
        <w:rFonts w:asciiTheme="majorHAnsi" w:hAnsiTheme="majorHAnsi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6000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06E"/>
    <w:rsid w:val="00042CCD"/>
    <w:rsid w:val="000C363D"/>
    <w:rsid w:val="000E238F"/>
    <w:rsid w:val="00135BDB"/>
    <w:rsid w:val="00137931"/>
    <w:rsid w:val="00184C16"/>
    <w:rsid w:val="002025DC"/>
    <w:rsid w:val="002240A1"/>
    <w:rsid w:val="002464AB"/>
    <w:rsid w:val="002C2610"/>
    <w:rsid w:val="002C3F46"/>
    <w:rsid w:val="00314B17"/>
    <w:rsid w:val="00372F07"/>
    <w:rsid w:val="0039406E"/>
    <w:rsid w:val="003961BF"/>
    <w:rsid w:val="004343AB"/>
    <w:rsid w:val="004B0AE9"/>
    <w:rsid w:val="004D1F13"/>
    <w:rsid w:val="00507676"/>
    <w:rsid w:val="00526E20"/>
    <w:rsid w:val="00554BC9"/>
    <w:rsid w:val="005E6F6C"/>
    <w:rsid w:val="006836BF"/>
    <w:rsid w:val="00715F44"/>
    <w:rsid w:val="007561B0"/>
    <w:rsid w:val="00884E0E"/>
    <w:rsid w:val="008B207D"/>
    <w:rsid w:val="00910F61"/>
    <w:rsid w:val="00957BE3"/>
    <w:rsid w:val="00A50D10"/>
    <w:rsid w:val="00A70863"/>
    <w:rsid w:val="00A911F7"/>
    <w:rsid w:val="00AB1BBF"/>
    <w:rsid w:val="00AB7A4C"/>
    <w:rsid w:val="00B44989"/>
    <w:rsid w:val="00B7306E"/>
    <w:rsid w:val="00B97435"/>
    <w:rsid w:val="00BC550C"/>
    <w:rsid w:val="00BE702A"/>
    <w:rsid w:val="00C564B8"/>
    <w:rsid w:val="00CD6BF8"/>
    <w:rsid w:val="00D10D76"/>
    <w:rsid w:val="00D15847"/>
    <w:rsid w:val="00D558B5"/>
    <w:rsid w:val="00DB07DD"/>
    <w:rsid w:val="00EA0FF4"/>
    <w:rsid w:val="00EC54CD"/>
    <w:rsid w:val="00F50683"/>
    <w:rsid w:val="00F61577"/>
    <w:rsid w:val="00FA3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D18BE"/>
  <w15:chartTrackingRefBased/>
  <w15:docId w15:val="{7B7C9654-553A-4829-B361-E377AFCF6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06E"/>
  </w:style>
  <w:style w:type="paragraph" w:styleId="Ttulo1">
    <w:name w:val="heading 1"/>
    <w:basedOn w:val="Normal"/>
    <w:next w:val="Normal"/>
    <w:link w:val="Ttulo1Char"/>
    <w:uiPriority w:val="9"/>
    <w:qFormat/>
    <w:rsid w:val="00B730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730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730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730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730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730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730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730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730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730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730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730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7306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7306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7306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7306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7306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7306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730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730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730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730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730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7306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7306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7306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730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7306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7306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73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B7306E"/>
    <w:rPr>
      <w:b/>
      <w:bCs/>
    </w:rPr>
  </w:style>
  <w:style w:type="character" w:styleId="Hyperlink">
    <w:name w:val="Hyperlink"/>
    <w:basedOn w:val="Fontepargpadro"/>
    <w:uiPriority w:val="99"/>
    <w:unhideWhenUsed/>
    <w:rsid w:val="00910F61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10F6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10F6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10F6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10F61"/>
    <w:rPr>
      <w:vertAlign w:val="superscript"/>
    </w:rPr>
  </w:style>
  <w:style w:type="table" w:styleId="Tabelacomgrade">
    <w:name w:val="Table Grid"/>
    <w:basedOn w:val="Tabelanormal"/>
    <w:uiPriority w:val="39"/>
    <w:rsid w:val="00202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39406E"/>
    <w:rPr>
      <w:color w:val="96607D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957B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57BE3"/>
  </w:style>
  <w:style w:type="paragraph" w:styleId="Rodap">
    <w:name w:val="footer"/>
    <w:basedOn w:val="Normal"/>
    <w:link w:val="RodapChar"/>
    <w:uiPriority w:val="99"/>
    <w:unhideWhenUsed/>
    <w:rsid w:val="00957B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57B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73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E469F-B673-4462-86F8-E9AC6FD16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Natival Simões Neto</dc:creator>
  <cp:keywords/>
  <dc:description/>
  <cp:lastModifiedBy>José Ribamar Lopes Batista Júnior</cp:lastModifiedBy>
  <cp:revision>3</cp:revision>
  <cp:lastPrinted>2026-09-15T17:32:00Z</cp:lastPrinted>
  <dcterms:created xsi:type="dcterms:W3CDTF">2026-09-15T17:33:00Z</dcterms:created>
  <dcterms:modified xsi:type="dcterms:W3CDTF">2026-09-15T17:34:00Z</dcterms:modified>
</cp:coreProperties>
</file>